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8C4" w:rsidRDefault="009D3F3D" w:rsidP="001F0AD0">
      <w:pPr>
        <w:jc w:val="center"/>
        <w:rPr>
          <w:b/>
        </w:rPr>
      </w:pPr>
      <w:r>
        <w:rPr>
          <w:b/>
          <w:noProof/>
        </w:rPr>
        <w:drawing>
          <wp:inline distT="0" distB="0" distL="0" distR="0" wp14:anchorId="0B6FEC90" wp14:editId="5FD30D61">
            <wp:extent cx="5943600" cy="522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WV QIC logo CMYK Final HORZ 2.jpg"/>
                    <pic:cNvPicPr/>
                  </pic:nvPicPr>
                  <pic:blipFill>
                    <a:blip r:embed="rId8">
                      <a:extLst>
                        <a:ext uri="{28A0092B-C50C-407E-A947-70E740481C1C}">
                          <a14:useLocalDpi xmlns:a14="http://schemas.microsoft.com/office/drawing/2010/main" val="0"/>
                        </a:ext>
                      </a:extLst>
                    </a:blip>
                    <a:stretch>
                      <a:fillRect/>
                    </a:stretch>
                  </pic:blipFill>
                  <pic:spPr>
                    <a:xfrm>
                      <a:off x="0" y="0"/>
                      <a:ext cx="5943600" cy="522605"/>
                    </a:xfrm>
                    <a:prstGeom prst="rect">
                      <a:avLst/>
                    </a:prstGeom>
                  </pic:spPr>
                </pic:pic>
              </a:graphicData>
            </a:graphic>
          </wp:inline>
        </w:drawing>
      </w:r>
    </w:p>
    <w:p w:rsidR="009D3F3D" w:rsidRDefault="009D3F3D" w:rsidP="007129B1">
      <w:pPr>
        <w:rPr>
          <w:b/>
        </w:rPr>
      </w:pPr>
    </w:p>
    <w:p w:rsidR="009D3F3D" w:rsidRDefault="009D3F3D" w:rsidP="009D3F3D">
      <w:pPr>
        <w:jc w:val="right"/>
        <w:rPr>
          <w:b/>
        </w:rPr>
      </w:pPr>
    </w:p>
    <w:p w:rsidR="009D3F3D" w:rsidRDefault="009D3F3D" w:rsidP="009D3F3D">
      <w:pPr>
        <w:rPr>
          <w:b/>
        </w:rPr>
      </w:pPr>
    </w:p>
    <w:p w:rsidR="009D3F3D" w:rsidRDefault="009D3F3D" w:rsidP="009D3F3D">
      <w:pPr>
        <w:rPr>
          <w:b/>
        </w:rPr>
      </w:pPr>
      <w:r>
        <w:rPr>
          <w:b/>
        </w:rPr>
        <w:t>FOR IMMEDIATE RELEASE</w:t>
      </w:r>
      <w:r>
        <w:rPr>
          <w:b/>
        </w:rPr>
        <w:tab/>
      </w:r>
      <w:r>
        <w:rPr>
          <w:b/>
        </w:rPr>
        <w:tab/>
      </w:r>
      <w:r>
        <w:rPr>
          <w:b/>
        </w:rPr>
        <w:tab/>
      </w:r>
      <w:r>
        <w:rPr>
          <w:b/>
        </w:rPr>
        <w:tab/>
      </w:r>
      <w:r>
        <w:rPr>
          <w:b/>
        </w:rPr>
        <w:tab/>
      </w:r>
      <w:r w:rsidRPr="007129B1">
        <w:rPr>
          <w:b/>
        </w:rPr>
        <w:t>MEDIA CONTACT:</w:t>
      </w:r>
    </w:p>
    <w:p w:rsidR="007F40DB" w:rsidRPr="00EB3668" w:rsidRDefault="003A47A3" w:rsidP="003372B6">
      <w:r>
        <w:t>Ju</w:t>
      </w:r>
      <w:r w:rsidR="00BF343D">
        <w:t>ly 18</w:t>
      </w:r>
      <w:r>
        <w:t>, 2018</w:t>
      </w:r>
      <w:r>
        <w:tab/>
      </w:r>
      <w:r w:rsidR="009D3F3D">
        <w:tab/>
      </w:r>
      <w:r w:rsidR="009D3F3D">
        <w:tab/>
      </w:r>
      <w:r w:rsidR="009D3F3D">
        <w:tab/>
      </w:r>
      <w:r w:rsidR="009D3F3D">
        <w:tab/>
      </w:r>
      <w:r w:rsidR="009D3F3D">
        <w:tab/>
      </w:r>
      <w:r w:rsidR="003372B6">
        <w:tab/>
      </w:r>
      <w:hyperlink r:id="rId9" w:history="1">
        <w:r w:rsidR="003372B6" w:rsidRPr="003372B6">
          <w:rPr>
            <w:rStyle w:val="Hyperlink"/>
          </w:rPr>
          <w:t>Lisa Lederer</w:t>
        </w:r>
      </w:hyperlink>
      <w:r w:rsidR="003372B6">
        <w:t>, 202/371-1999</w:t>
      </w:r>
      <w:r w:rsidR="00EB3668">
        <w:t xml:space="preserve"> </w:t>
      </w:r>
    </w:p>
    <w:p w:rsidR="001F0AD0" w:rsidRPr="009D3F3D" w:rsidRDefault="001F0AD0" w:rsidP="007129B1">
      <w:pPr>
        <w:rPr>
          <w:sz w:val="28"/>
          <w:szCs w:val="28"/>
        </w:rPr>
      </w:pPr>
    </w:p>
    <w:p w:rsidR="001F0AD0" w:rsidRPr="009D3F3D" w:rsidRDefault="00546925">
      <w:pPr>
        <w:jc w:val="center"/>
        <w:outlineLvl w:val="0"/>
        <w:rPr>
          <w:b/>
          <w:sz w:val="28"/>
          <w:szCs w:val="28"/>
        </w:rPr>
      </w:pPr>
      <w:r>
        <w:rPr>
          <w:b/>
          <w:sz w:val="28"/>
          <w:szCs w:val="28"/>
        </w:rPr>
        <w:t xml:space="preserve">Allegheny County Office of Children, Youth and Families Named Research and Capacity Building Site by </w:t>
      </w:r>
      <w:r w:rsidR="001F0AD0" w:rsidRPr="009D3F3D">
        <w:rPr>
          <w:b/>
          <w:sz w:val="28"/>
          <w:szCs w:val="28"/>
        </w:rPr>
        <w:t xml:space="preserve">Quality Improvement Center on Domestic Violence in Child Welfare (QIC-DVCW) </w:t>
      </w:r>
    </w:p>
    <w:p w:rsidR="00D2191A" w:rsidRPr="009D3F3D" w:rsidRDefault="00D2191A" w:rsidP="007129B1">
      <w:pPr>
        <w:rPr>
          <w:sz w:val="24"/>
          <w:szCs w:val="24"/>
        </w:rPr>
      </w:pPr>
    </w:p>
    <w:p w:rsidR="009A5DF9" w:rsidRDefault="00455472" w:rsidP="009D3F3D">
      <w:pPr>
        <w:rPr>
          <w:rFonts w:cs="Helvetica"/>
          <w:sz w:val="24"/>
          <w:szCs w:val="24"/>
        </w:rPr>
      </w:pPr>
      <w:r w:rsidRPr="009D3F3D">
        <w:rPr>
          <w:rFonts w:cs="Helvetica"/>
          <w:sz w:val="24"/>
          <w:szCs w:val="24"/>
        </w:rPr>
        <w:t>SAN FRANCISCO</w:t>
      </w:r>
      <w:r w:rsidR="007129B1" w:rsidRPr="009D3F3D">
        <w:rPr>
          <w:rFonts w:cs="Helvetica"/>
          <w:sz w:val="24"/>
          <w:szCs w:val="24"/>
        </w:rPr>
        <w:t xml:space="preserve"> </w:t>
      </w:r>
      <w:r w:rsidR="00FE5AD6" w:rsidRPr="009D3F3D">
        <w:rPr>
          <w:rFonts w:cs="Helvetica"/>
          <w:sz w:val="24"/>
          <w:szCs w:val="24"/>
        </w:rPr>
        <w:t xml:space="preserve">– </w:t>
      </w:r>
      <w:r w:rsidR="009A5DF9">
        <w:rPr>
          <w:rFonts w:cs="Helvetica"/>
          <w:sz w:val="24"/>
          <w:szCs w:val="24"/>
        </w:rPr>
        <w:t xml:space="preserve">Today, </w:t>
      </w:r>
      <w:hyperlink r:id="rId10" w:history="1">
        <w:r w:rsidR="002C06F2">
          <w:rPr>
            <w:rStyle w:val="Hyperlink"/>
            <w:rFonts w:cs="Helvetica"/>
            <w:sz w:val="24"/>
            <w:szCs w:val="24"/>
          </w:rPr>
          <w:t>t</w:t>
        </w:r>
        <w:r w:rsidR="00F55298" w:rsidRPr="008738CF">
          <w:rPr>
            <w:rStyle w:val="Hyperlink"/>
            <w:rFonts w:cs="Helvetica"/>
            <w:sz w:val="24"/>
            <w:szCs w:val="24"/>
          </w:rPr>
          <w:t xml:space="preserve">he </w:t>
        </w:r>
        <w:r w:rsidR="008738CF" w:rsidRPr="008738CF">
          <w:rPr>
            <w:rStyle w:val="Hyperlink"/>
            <w:rFonts w:cs="Helvetica"/>
            <w:sz w:val="24"/>
            <w:szCs w:val="24"/>
          </w:rPr>
          <w:t>Quality Improvement Center on Domestic Violence in Child Welfare (</w:t>
        </w:r>
        <w:r w:rsidR="00F55298" w:rsidRPr="008738CF">
          <w:rPr>
            <w:rStyle w:val="Hyperlink"/>
            <w:rFonts w:cs="Helvetica"/>
            <w:sz w:val="24"/>
            <w:szCs w:val="24"/>
          </w:rPr>
          <w:t>QIC-DVCW</w:t>
        </w:r>
        <w:r w:rsidR="008738CF" w:rsidRPr="008738CF">
          <w:rPr>
            <w:rStyle w:val="Hyperlink"/>
            <w:rFonts w:cs="Helvetica"/>
            <w:sz w:val="24"/>
            <w:szCs w:val="24"/>
          </w:rPr>
          <w:t>)</w:t>
        </w:r>
      </w:hyperlink>
      <w:r w:rsidR="00F55298" w:rsidRPr="009D3F3D">
        <w:rPr>
          <w:rFonts w:cs="Helvetica"/>
          <w:sz w:val="24"/>
          <w:szCs w:val="24"/>
        </w:rPr>
        <w:t xml:space="preserve"> announce</w:t>
      </w:r>
      <w:r w:rsidR="00717958">
        <w:rPr>
          <w:rFonts w:cs="Helvetica"/>
          <w:sz w:val="24"/>
          <w:szCs w:val="24"/>
        </w:rPr>
        <w:t>d</w:t>
      </w:r>
      <w:r w:rsidR="00F55298" w:rsidRPr="009D3F3D">
        <w:rPr>
          <w:rFonts w:cs="Helvetica"/>
          <w:sz w:val="24"/>
          <w:szCs w:val="24"/>
        </w:rPr>
        <w:t xml:space="preserve"> the selection of </w:t>
      </w:r>
      <w:r w:rsidR="00546925">
        <w:rPr>
          <w:rFonts w:cs="Helvetica"/>
          <w:sz w:val="24"/>
          <w:szCs w:val="24"/>
        </w:rPr>
        <w:t xml:space="preserve">its </w:t>
      </w:r>
      <w:r w:rsidR="003A47A3">
        <w:rPr>
          <w:rFonts w:cs="Helvetica"/>
          <w:sz w:val="24"/>
          <w:szCs w:val="24"/>
        </w:rPr>
        <w:t>third</w:t>
      </w:r>
      <w:r w:rsidR="00F55298" w:rsidRPr="009D3F3D">
        <w:rPr>
          <w:rFonts w:cs="Helvetica"/>
          <w:sz w:val="24"/>
          <w:szCs w:val="24"/>
        </w:rPr>
        <w:t xml:space="preserve"> </w:t>
      </w:r>
      <w:r w:rsidR="00D90649">
        <w:rPr>
          <w:rFonts w:cs="Helvetica"/>
          <w:sz w:val="24"/>
          <w:szCs w:val="24"/>
        </w:rPr>
        <w:t>2017-</w:t>
      </w:r>
      <w:r w:rsidR="002C06F2">
        <w:rPr>
          <w:rFonts w:cs="Helvetica"/>
          <w:sz w:val="24"/>
          <w:szCs w:val="24"/>
        </w:rPr>
        <w:t>21</w:t>
      </w:r>
      <w:r w:rsidR="00D90649">
        <w:rPr>
          <w:rFonts w:cs="Helvetica"/>
          <w:sz w:val="24"/>
          <w:szCs w:val="24"/>
        </w:rPr>
        <w:t xml:space="preserve"> </w:t>
      </w:r>
      <w:r w:rsidR="00F55298" w:rsidRPr="009D3F3D">
        <w:rPr>
          <w:rFonts w:cs="Helvetica"/>
          <w:sz w:val="24"/>
          <w:szCs w:val="24"/>
        </w:rPr>
        <w:t>Research and Capacity Building Project</w:t>
      </w:r>
      <w:r w:rsidR="003A47A3">
        <w:rPr>
          <w:rFonts w:cs="Helvetica"/>
          <w:sz w:val="24"/>
          <w:szCs w:val="24"/>
        </w:rPr>
        <w:t xml:space="preserve">: </w:t>
      </w:r>
      <w:hyperlink r:id="rId11" w:history="1">
        <w:r w:rsidR="003A47A3" w:rsidRPr="003A47A3">
          <w:rPr>
            <w:rStyle w:val="Hyperlink"/>
            <w:rFonts w:cs="Helvetica"/>
            <w:sz w:val="24"/>
            <w:szCs w:val="24"/>
          </w:rPr>
          <w:t>Allegheny County Office of Children, Youth and Families</w:t>
        </w:r>
        <w:r w:rsidR="00717958" w:rsidRPr="003A47A3">
          <w:rPr>
            <w:rStyle w:val="Hyperlink"/>
            <w:rFonts w:cs="Helvetica"/>
            <w:sz w:val="24"/>
            <w:szCs w:val="24"/>
          </w:rPr>
          <w:t>.</w:t>
        </w:r>
      </w:hyperlink>
    </w:p>
    <w:p w:rsidR="009A5DF9" w:rsidRDefault="009A5DF9" w:rsidP="009D3F3D">
      <w:pPr>
        <w:rPr>
          <w:rFonts w:cs="Helvetica"/>
          <w:sz w:val="24"/>
          <w:szCs w:val="24"/>
        </w:rPr>
      </w:pPr>
    </w:p>
    <w:p w:rsidR="00F55298" w:rsidRPr="009D3F3D" w:rsidRDefault="00EB3668" w:rsidP="009D3F3D">
      <w:pPr>
        <w:rPr>
          <w:rFonts w:cs="Helvetica"/>
          <w:sz w:val="24"/>
          <w:szCs w:val="24"/>
        </w:rPr>
      </w:pPr>
      <w:r>
        <w:rPr>
          <w:rFonts w:cs="Helvetica"/>
          <w:sz w:val="24"/>
          <w:szCs w:val="24"/>
        </w:rPr>
        <w:t>The research and capacity building projects will</w:t>
      </w:r>
      <w:r w:rsidR="00662833">
        <w:rPr>
          <w:rFonts w:cs="Helvetica"/>
          <w:sz w:val="24"/>
          <w:szCs w:val="24"/>
        </w:rPr>
        <w:t xml:space="preserve"> test</w:t>
      </w:r>
      <w:r w:rsidR="00F55298" w:rsidRPr="009D3F3D">
        <w:rPr>
          <w:rFonts w:eastAsia="Calibri" w:cs="Times New Roman"/>
          <w:sz w:val="24"/>
          <w:szCs w:val="24"/>
        </w:rPr>
        <w:t xml:space="preserve"> an </w:t>
      </w:r>
      <w:r w:rsidR="009A5DF9">
        <w:rPr>
          <w:rFonts w:eastAsia="Calibri" w:cs="Times New Roman"/>
          <w:sz w:val="24"/>
          <w:szCs w:val="24"/>
        </w:rPr>
        <w:t xml:space="preserve">innovative </w:t>
      </w:r>
      <w:r w:rsidR="001276C0">
        <w:rPr>
          <w:rFonts w:eastAsia="Calibri" w:cs="Times New Roman"/>
          <w:sz w:val="24"/>
          <w:szCs w:val="24"/>
        </w:rPr>
        <w:t>A</w:t>
      </w:r>
      <w:r w:rsidR="00F55298" w:rsidRPr="009D3F3D">
        <w:rPr>
          <w:rFonts w:eastAsia="Calibri" w:cs="Times New Roman"/>
          <w:sz w:val="24"/>
          <w:szCs w:val="24"/>
        </w:rPr>
        <w:t xml:space="preserve">dult </w:t>
      </w:r>
      <w:r w:rsidR="001276C0">
        <w:rPr>
          <w:rFonts w:eastAsia="Calibri" w:cs="Times New Roman"/>
          <w:sz w:val="24"/>
          <w:szCs w:val="24"/>
        </w:rPr>
        <w:t>&amp;</w:t>
      </w:r>
      <w:r w:rsidR="00F55298" w:rsidRPr="009D3F3D">
        <w:rPr>
          <w:rFonts w:eastAsia="Calibri" w:cs="Times New Roman"/>
          <w:sz w:val="24"/>
          <w:szCs w:val="24"/>
        </w:rPr>
        <w:t xml:space="preserve"> </w:t>
      </w:r>
      <w:r w:rsidR="001276C0">
        <w:rPr>
          <w:rFonts w:eastAsia="Calibri" w:cs="Times New Roman"/>
          <w:sz w:val="24"/>
          <w:szCs w:val="24"/>
        </w:rPr>
        <w:t>C</w:t>
      </w:r>
      <w:r w:rsidR="00F55298" w:rsidRPr="009D3F3D">
        <w:rPr>
          <w:rFonts w:eastAsia="Calibri" w:cs="Times New Roman"/>
          <w:sz w:val="24"/>
          <w:szCs w:val="24"/>
        </w:rPr>
        <w:t xml:space="preserve">hild </w:t>
      </w:r>
      <w:r w:rsidR="001276C0">
        <w:rPr>
          <w:rFonts w:eastAsia="Calibri" w:cs="Times New Roman"/>
          <w:sz w:val="24"/>
          <w:szCs w:val="24"/>
        </w:rPr>
        <w:t>S</w:t>
      </w:r>
      <w:r w:rsidR="00F55298" w:rsidRPr="009D3F3D">
        <w:rPr>
          <w:rFonts w:eastAsia="Calibri" w:cs="Times New Roman"/>
          <w:sz w:val="24"/>
          <w:szCs w:val="24"/>
        </w:rPr>
        <w:t>urvivor-</w:t>
      </w:r>
      <w:r w:rsidR="001276C0">
        <w:rPr>
          <w:rFonts w:eastAsia="Calibri" w:cs="Times New Roman"/>
          <w:sz w:val="24"/>
          <w:szCs w:val="24"/>
        </w:rPr>
        <w:t>C</w:t>
      </w:r>
      <w:r w:rsidR="00F55298" w:rsidRPr="009D3F3D">
        <w:rPr>
          <w:rFonts w:eastAsia="Calibri" w:cs="Times New Roman"/>
          <w:sz w:val="24"/>
          <w:szCs w:val="24"/>
        </w:rPr>
        <w:t xml:space="preserve">entered </w:t>
      </w:r>
      <w:r w:rsidR="001276C0">
        <w:rPr>
          <w:rFonts w:eastAsia="Calibri" w:cs="Times New Roman"/>
          <w:sz w:val="24"/>
          <w:szCs w:val="24"/>
        </w:rPr>
        <w:t>A</w:t>
      </w:r>
      <w:r w:rsidR="00F55298" w:rsidRPr="009D3F3D">
        <w:rPr>
          <w:rFonts w:eastAsia="Calibri" w:cs="Times New Roman"/>
          <w:sz w:val="24"/>
          <w:szCs w:val="24"/>
        </w:rPr>
        <w:t>pproach</w:t>
      </w:r>
      <w:r w:rsidR="0058607D">
        <w:rPr>
          <w:rFonts w:eastAsia="Calibri" w:cs="Times New Roman"/>
          <w:sz w:val="24"/>
          <w:szCs w:val="24"/>
        </w:rPr>
        <w:t xml:space="preserve"> </w:t>
      </w:r>
      <w:r w:rsidR="00DA5014">
        <w:rPr>
          <w:rFonts w:eastAsia="Calibri" w:cs="Times New Roman"/>
          <w:sz w:val="24"/>
          <w:szCs w:val="24"/>
        </w:rPr>
        <w:t>within</w:t>
      </w:r>
      <w:r w:rsidR="00EE0A58">
        <w:rPr>
          <w:rFonts w:eastAsia="Calibri" w:cs="Times New Roman"/>
          <w:sz w:val="24"/>
          <w:szCs w:val="24"/>
        </w:rPr>
        <w:t xml:space="preserve"> </w:t>
      </w:r>
      <w:r w:rsidR="009A5DF9">
        <w:rPr>
          <w:rFonts w:eastAsia="Calibri" w:cs="Times New Roman"/>
          <w:sz w:val="24"/>
          <w:szCs w:val="24"/>
        </w:rPr>
        <w:t xml:space="preserve">the </w:t>
      </w:r>
      <w:r w:rsidR="00EE0A58">
        <w:rPr>
          <w:rFonts w:eastAsia="Calibri" w:cs="Times New Roman"/>
          <w:sz w:val="24"/>
          <w:szCs w:val="24"/>
        </w:rPr>
        <w:t>child welfare</w:t>
      </w:r>
      <w:r w:rsidR="003A47A3">
        <w:rPr>
          <w:rFonts w:eastAsia="Calibri" w:cs="Times New Roman"/>
          <w:sz w:val="24"/>
          <w:szCs w:val="24"/>
        </w:rPr>
        <w:t xml:space="preserve"> system</w:t>
      </w:r>
      <w:r>
        <w:rPr>
          <w:rFonts w:eastAsia="Calibri" w:cs="Times New Roman"/>
          <w:sz w:val="24"/>
          <w:szCs w:val="24"/>
        </w:rPr>
        <w:t xml:space="preserve"> and among community partners</w:t>
      </w:r>
      <w:r w:rsidR="003A47A3">
        <w:rPr>
          <w:rFonts w:eastAsia="Calibri" w:cs="Times New Roman"/>
          <w:sz w:val="24"/>
          <w:szCs w:val="24"/>
        </w:rPr>
        <w:t>.</w:t>
      </w:r>
      <w:r w:rsidR="009A5DF9">
        <w:rPr>
          <w:rFonts w:eastAsia="Calibri" w:cs="Times New Roman"/>
          <w:sz w:val="24"/>
          <w:szCs w:val="24"/>
        </w:rPr>
        <w:t xml:space="preserve"> </w:t>
      </w:r>
      <w:r w:rsidR="003A47A3">
        <w:rPr>
          <w:rFonts w:eastAsia="Calibri" w:cs="Times New Roman"/>
          <w:sz w:val="24"/>
          <w:szCs w:val="24"/>
        </w:rPr>
        <w:t>Allegheny County joins</w:t>
      </w:r>
      <w:r>
        <w:rPr>
          <w:rFonts w:eastAsia="Calibri" w:cs="Times New Roman"/>
          <w:sz w:val="24"/>
          <w:szCs w:val="24"/>
        </w:rPr>
        <w:t xml:space="preserve"> projects in</w:t>
      </w:r>
      <w:r w:rsidR="003A47A3">
        <w:rPr>
          <w:rFonts w:eastAsia="Calibri" w:cs="Times New Roman"/>
          <w:sz w:val="24"/>
          <w:szCs w:val="24"/>
        </w:rPr>
        <w:t xml:space="preserve"> Illinois and Massachusetts in </w:t>
      </w:r>
      <w:r w:rsidR="00546925">
        <w:rPr>
          <w:rFonts w:eastAsia="Calibri" w:cs="Times New Roman"/>
          <w:sz w:val="24"/>
          <w:szCs w:val="24"/>
        </w:rPr>
        <w:t xml:space="preserve">working </w:t>
      </w:r>
      <w:r w:rsidR="003A47A3">
        <w:rPr>
          <w:rFonts w:eastAsia="Calibri" w:cs="Times New Roman"/>
          <w:sz w:val="24"/>
          <w:szCs w:val="24"/>
        </w:rPr>
        <w:t xml:space="preserve">to help </w:t>
      </w:r>
      <w:r w:rsidR="002E191A">
        <w:rPr>
          <w:rFonts w:eastAsia="Calibri" w:cs="Times New Roman"/>
          <w:sz w:val="24"/>
          <w:szCs w:val="24"/>
        </w:rPr>
        <w:t xml:space="preserve">all members of </w:t>
      </w:r>
      <w:r w:rsidR="003A47A3">
        <w:rPr>
          <w:rFonts w:eastAsia="Calibri" w:cs="Times New Roman"/>
          <w:sz w:val="24"/>
          <w:szCs w:val="24"/>
        </w:rPr>
        <w:t xml:space="preserve">families </w:t>
      </w:r>
      <w:r w:rsidR="00546925">
        <w:rPr>
          <w:rFonts w:eastAsia="Calibri" w:cs="Times New Roman"/>
          <w:sz w:val="24"/>
          <w:szCs w:val="24"/>
        </w:rPr>
        <w:t xml:space="preserve">that are </w:t>
      </w:r>
      <w:r w:rsidR="003A47A3">
        <w:rPr>
          <w:rFonts w:eastAsia="Calibri" w:cs="Times New Roman"/>
          <w:sz w:val="24"/>
          <w:szCs w:val="24"/>
        </w:rPr>
        <w:t>experiencing domestic violence</w:t>
      </w:r>
      <w:r w:rsidR="00546925">
        <w:rPr>
          <w:rFonts w:eastAsia="Calibri" w:cs="Times New Roman"/>
          <w:sz w:val="24"/>
          <w:szCs w:val="24"/>
        </w:rPr>
        <w:t xml:space="preserve"> who are involved in child welfare</w:t>
      </w:r>
      <w:r w:rsidR="003A47A3">
        <w:rPr>
          <w:rFonts w:eastAsia="Calibri" w:cs="Times New Roman"/>
          <w:sz w:val="24"/>
          <w:szCs w:val="24"/>
        </w:rPr>
        <w:t>. The sites</w:t>
      </w:r>
      <w:r w:rsidR="00662833">
        <w:rPr>
          <w:rFonts w:eastAsia="Calibri" w:cs="Times New Roman"/>
          <w:sz w:val="24"/>
          <w:szCs w:val="24"/>
        </w:rPr>
        <w:t xml:space="preserve"> will</w:t>
      </w:r>
      <w:r w:rsidR="009A5DF9">
        <w:rPr>
          <w:rFonts w:eastAsia="Calibri" w:cs="Times New Roman"/>
          <w:sz w:val="24"/>
          <w:szCs w:val="24"/>
        </w:rPr>
        <w:t xml:space="preserve"> collaborate with</w:t>
      </w:r>
      <w:r w:rsidR="00DA5014">
        <w:rPr>
          <w:rFonts w:eastAsia="Calibri" w:cs="Times New Roman"/>
          <w:sz w:val="24"/>
          <w:szCs w:val="24"/>
        </w:rPr>
        <w:t xml:space="preserve"> depend</w:t>
      </w:r>
      <w:r w:rsidR="00CC787D">
        <w:rPr>
          <w:rFonts w:eastAsia="Calibri" w:cs="Times New Roman"/>
          <w:sz w:val="24"/>
          <w:szCs w:val="24"/>
        </w:rPr>
        <w:t>ency court</w:t>
      </w:r>
      <w:r w:rsidR="009A5DF9">
        <w:rPr>
          <w:rFonts w:eastAsia="Calibri" w:cs="Times New Roman"/>
          <w:sz w:val="24"/>
          <w:szCs w:val="24"/>
        </w:rPr>
        <w:t>s</w:t>
      </w:r>
      <w:r w:rsidR="00CC787D">
        <w:rPr>
          <w:rFonts w:eastAsia="Calibri" w:cs="Times New Roman"/>
          <w:sz w:val="24"/>
          <w:szCs w:val="24"/>
        </w:rPr>
        <w:t xml:space="preserve">, community </w:t>
      </w:r>
      <w:r w:rsidR="000E502B">
        <w:rPr>
          <w:rFonts w:eastAsia="Calibri" w:cs="Times New Roman"/>
          <w:sz w:val="24"/>
          <w:szCs w:val="24"/>
        </w:rPr>
        <w:t>organizations</w:t>
      </w:r>
      <w:r w:rsidR="00A118AF">
        <w:rPr>
          <w:rFonts w:eastAsia="Calibri" w:cs="Times New Roman"/>
          <w:sz w:val="24"/>
          <w:szCs w:val="24"/>
        </w:rPr>
        <w:t xml:space="preserve"> </w:t>
      </w:r>
      <w:r w:rsidR="009A5DF9">
        <w:rPr>
          <w:rFonts w:eastAsia="Calibri" w:cs="Times New Roman"/>
          <w:sz w:val="24"/>
          <w:szCs w:val="24"/>
        </w:rPr>
        <w:t>that</w:t>
      </w:r>
      <w:r w:rsidR="00A118AF">
        <w:rPr>
          <w:rFonts w:eastAsia="Calibri" w:cs="Times New Roman"/>
          <w:sz w:val="24"/>
          <w:szCs w:val="24"/>
        </w:rPr>
        <w:t xml:space="preserve"> work with families</w:t>
      </w:r>
      <w:r w:rsidR="000E502B">
        <w:rPr>
          <w:rFonts w:eastAsia="Calibri" w:cs="Times New Roman"/>
          <w:sz w:val="24"/>
          <w:szCs w:val="24"/>
        </w:rPr>
        <w:t xml:space="preserve">, such as domestic violence </w:t>
      </w:r>
      <w:r w:rsidR="00134620">
        <w:rPr>
          <w:rFonts w:eastAsia="Calibri" w:cs="Times New Roman"/>
          <w:sz w:val="24"/>
          <w:szCs w:val="24"/>
        </w:rPr>
        <w:t xml:space="preserve">(DV) </w:t>
      </w:r>
      <w:r w:rsidR="000E502B">
        <w:rPr>
          <w:rFonts w:eastAsia="Calibri" w:cs="Times New Roman"/>
          <w:sz w:val="24"/>
          <w:szCs w:val="24"/>
        </w:rPr>
        <w:t>pr</w:t>
      </w:r>
      <w:r w:rsidR="00134620">
        <w:rPr>
          <w:rFonts w:eastAsia="Calibri" w:cs="Times New Roman"/>
          <w:sz w:val="24"/>
          <w:szCs w:val="24"/>
        </w:rPr>
        <w:t>ograms that serve survivors</w:t>
      </w:r>
      <w:r w:rsidR="009A5DF9">
        <w:rPr>
          <w:rFonts w:eastAsia="Calibri" w:cs="Times New Roman"/>
          <w:sz w:val="24"/>
          <w:szCs w:val="24"/>
        </w:rPr>
        <w:t>,</w:t>
      </w:r>
      <w:r w:rsidR="00134620">
        <w:rPr>
          <w:rFonts w:eastAsia="Calibri" w:cs="Times New Roman"/>
          <w:sz w:val="24"/>
          <w:szCs w:val="24"/>
        </w:rPr>
        <w:t xml:space="preserve"> and </w:t>
      </w:r>
      <w:r w:rsidR="002E191A">
        <w:rPr>
          <w:rFonts w:eastAsia="Calibri" w:cs="Times New Roman"/>
          <w:sz w:val="24"/>
          <w:szCs w:val="24"/>
        </w:rPr>
        <w:t xml:space="preserve">with DV </w:t>
      </w:r>
      <w:r w:rsidR="00134620">
        <w:rPr>
          <w:rFonts w:eastAsia="Calibri" w:cs="Times New Roman"/>
          <w:sz w:val="24"/>
          <w:szCs w:val="24"/>
        </w:rPr>
        <w:t>offender intervention programs</w:t>
      </w:r>
      <w:r w:rsidR="00662833">
        <w:rPr>
          <w:rFonts w:eastAsia="Calibri" w:cs="Times New Roman"/>
          <w:sz w:val="24"/>
          <w:szCs w:val="24"/>
        </w:rPr>
        <w:t xml:space="preserve"> to create a safety net and healing community for both adult and child survivors of domestic violence. </w:t>
      </w:r>
    </w:p>
    <w:p w:rsidR="009D3F3D" w:rsidRPr="00662833" w:rsidRDefault="009D3F3D" w:rsidP="00D5452A">
      <w:pPr>
        <w:rPr>
          <w:rFonts w:cs="Helvetica"/>
          <w:b/>
          <w:sz w:val="24"/>
          <w:szCs w:val="24"/>
        </w:rPr>
      </w:pPr>
    </w:p>
    <w:p w:rsidR="002C06F2" w:rsidRDefault="009D3F3D" w:rsidP="00D5452A">
      <w:pPr>
        <w:rPr>
          <w:rFonts w:eastAsia="Calibri" w:cs="Calibri"/>
          <w:sz w:val="24"/>
          <w:szCs w:val="24"/>
        </w:rPr>
      </w:pPr>
      <w:r w:rsidRPr="00662833">
        <w:rPr>
          <w:rFonts w:eastAsia="Calibri" w:cs="Calibri"/>
          <w:sz w:val="24"/>
          <w:szCs w:val="24"/>
        </w:rPr>
        <w:t xml:space="preserve">The </w:t>
      </w:r>
      <w:r w:rsidR="009A5DF9" w:rsidRPr="00662833">
        <w:rPr>
          <w:rFonts w:eastAsia="Calibri" w:cs="Calibri"/>
          <w:sz w:val="24"/>
          <w:szCs w:val="24"/>
        </w:rPr>
        <w:t>QIC</w:t>
      </w:r>
      <w:r w:rsidR="00E24C0A" w:rsidRPr="00662833">
        <w:rPr>
          <w:rFonts w:eastAsia="Calibri" w:cs="Calibri"/>
          <w:sz w:val="24"/>
          <w:szCs w:val="24"/>
        </w:rPr>
        <w:t>-DVCW</w:t>
      </w:r>
      <w:r w:rsidR="009A5DF9" w:rsidRPr="00662833">
        <w:rPr>
          <w:rFonts w:eastAsia="Helvetica" w:cs="Helvetica"/>
          <w:sz w:val="24"/>
          <w:szCs w:val="24"/>
        </w:rPr>
        <w:t xml:space="preserve"> </w:t>
      </w:r>
      <w:r w:rsidRPr="00662833">
        <w:rPr>
          <w:rFonts w:eastAsia="Calibri" w:cs="Calibri"/>
          <w:sz w:val="24"/>
          <w:szCs w:val="24"/>
        </w:rPr>
        <w:t xml:space="preserve">is a </w:t>
      </w:r>
      <w:r w:rsidR="009A5DF9" w:rsidRPr="00662833">
        <w:rPr>
          <w:rFonts w:eastAsia="Calibri" w:cs="Calibri"/>
          <w:sz w:val="24"/>
          <w:szCs w:val="24"/>
        </w:rPr>
        <w:t>five</w:t>
      </w:r>
      <w:r w:rsidRPr="00662833">
        <w:rPr>
          <w:rFonts w:eastAsia="Calibri" w:cs="Calibri"/>
          <w:sz w:val="24"/>
          <w:szCs w:val="24"/>
        </w:rPr>
        <w:t xml:space="preserve">-year cooperative agreement </w:t>
      </w:r>
      <w:r w:rsidR="0013679B" w:rsidRPr="00662833">
        <w:rPr>
          <w:rFonts w:eastAsia="Calibri" w:cs="Calibri"/>
          <w:sz w:val="24"/>
          <w:szCs w:val="24"/>
        </w:rPr>
        <w:t>between Futures Without Violence and</w:t>
      </w:r>
      <w:r w:rsidR="008A51AE" w:rsidRPr="00662833">
        <w:rPr>
          <w:rFonts w:eastAsia="Calibri" w:cs="Calibri"/>
          <w:sz w:val="24"/>
          <w:szCs w:val="24"/>
        </w:rPr>
        <w:t xml:space="preserve"> the </w:t>
      </w:r>
      <w:r w:rsidR="00546925">
        <w:rPr>
          <w:rFonts w:eastAsia="Calibri" w:cs="Calibri"/>
          <w:sz w:val="24"/>
          <w:szCs w:val="24"/>
        </w:rPr>
        <w:t xml:space="preserve">U.S. </w:t>
      </w:r>
      <w:r w:rsidR="00662833">
        <w:rPr>
          <w:rFonts w:eastAsia="Calibri" w:cs="Calibri"/>
          <w:sz w:val="24"/>
          <w:szCs w:val="24"/>
        </w:rPr>
        <w:t>Department of Health and Human Services, Children’s Bureau</w:t>
      </w:r>
      <w:r w:rsidR="00662833" w:rsidRPr="00662833">
        <w:rPr>
          <w:rFonts w:eastAsia="Helvetica" w:cs="Helvetica"/>
          <w:sz w:val="24"/>
          <w:szCs w:val="24"/>
        </w:rPr>
        <w:t xml:space="preserve"> </w:t>
      </w:r>
      <w:r w:rsidRPr="00662833">
        <w:rPr>
          <w:rFonts w:eastAsia="Calibri" w:cs="Calibri"/>
          <w:sz w:val="24"/>
          <w:szCs w:val="24"/>
        </w:rPr>
        <w:t xml:space="preserve">to </w:t>
      </w:r>
      <w:r w:rsidR="00046A94" w:rsidRPr="00662833">
        <w:rPr>
          <w:rFonts w:eastAsia="Calibri" w:cs="Calibri"/>
          <w:sz w:val="24"/>
          <w:szCs w:val="24"/>
        </w:rPr>
        <w:t xml:space="preserve">generate and </w:t>
      </w:r>
      <w:r w:rsidR="009A5DF9" w:rsidRPr="00662833">
        <w:rPr>
          <w:rFonts w:eastAsia="Calibri" w:cs="Calibri"/>
          <w:sz w:val="24"/>
          <w:szCs w:val="24"/>
        </w:rPr>
        <w:t>dis</w:t>
      </w:r>
      <w:r w:rsidR="00662833">
        <w:rPr>
          <w:rFonts w:eastAsia="Calibri" w:cs="Calibri"/>
          <w:sz w:val="24"/>
          <w:szCs w:val="24"/>
        </w:rPr>
        <w:t>s</w:t>
      </w:r>
      <w:r w:rsidR="00E24C0A" w:rsidRPr="00662833">
        <w:rPr>
          <w:rFonts w:eastAsia="Calibri" w:cs="Calibri"/>
          <w:sz w:val="24"/>
          <w:szCs w:val="24"/>
        </w:rPr>
        <w:t>eminate</w:t>
      </w:r>
      <w:r w:rsidR="00046A94" w:rsidRPr="00662833">
        <w:rPr>
          <w:rFonts w:eastAsia="Calibri" w:cs="Calibri"/>
          <w:sz w:val="24"/>
          <w:szCs w:val="24"/>
        </w:rPr>
        <w:t xml:space="preserve"> knowledge </w:t>
      </w:r>
      <w:r w:rsidR="009A5DF9" w:rsidRPr="00662833">
        <w:rPr>
          <w:rFonts w:eastAsia="Calibri" w:cs="Calibri"/>
          <w:sz w:val="24"/>
          <w:szCs w:val="24"/>
        </w:rPr>
        <w:t>that will</w:t>
      </w:r>
      <w:r w:rsidR="00046A94" w:rsidRPr="00662833">
        <w:rPr>
          <w:rFonts w:eastAsia="Calibri" w:cs="Calibri"/>
          <w:sz w:val="24"/>
          <w:szCs w:val="24"/>
        </w:rPr>
        <w:t xml:space="preserve"> </w:t>
      </w:r>
      <w:r w:rsidRPr="00662833">
        <w:rPr>
          <w:rFonts w:eastAsia="Calibri" w:cs="Calibri"/>
          <w:sz w:val="24"/>
          <w:szCs w:val="24"/>
        </w:rPr>
        <w:t>improve how child welfare agencies</w:t>
      </w:r>
      <w:r w:rsidRPr="009D3F3D">
        <w:rPr>
          <w:rFonts w:eastAsia="Calibri" w:cs="Calibri"/>
          <w:sz w:val="24"/>
          <w:szCs w:val="24"/>
        </w:rPr>
        <w:t xml:space="preserve"> </w:t>
      </w:r>
      <w:r w:rsidR="00E24C0A">
        <w:rPr>
          <w:rFonts w:eastAsia="Calibri" w:cs="Calibri"/>
          <w:sz w:val="24"/>
          <w:szCs w:val="24"/>
        </w:rPr>
        <w:t xml:space="preserve">and community organizations </w:t>
      </w:r>
      <w:r w:rsidRPr="009D3F3D">
        <w:rPr>
          <w:rFonts w:eastAsia="Calibri" w:cs="Calibri"/>
          <w:sz w:val="24"/>
          <w:szCs w:val="24"/>
        </w:rPr>
        <w:t xml:space="preserve">work </w:t>
      </w:r>
      <w:r w:rsidR="00566C68">
        <w:rPr>
          <w:rFonts w:eastAsia="Calibri" w:cs="Calibri"/>
          <w:sz w:val="24"/>
          <w:szCs w:val="24"/>
        </w:rPr>
        <w:t>together</w:t>
      </w:r>
      <w:r w:rsidRPr="009D3F3D">
        <w:rPr>
          <w:rFonts w:eastAsia="Calibri" w:cs="Calibri"/>
          <w:sz w:val="24"/>
          <w:szCs w:val="24"/>
        </w:rPr>
        <w:t xml:space="preserve"> to help families experiencing domestic violence</w:t>
      </w:r>
      <w:r w:rsidR="002C06F2">
        <w:rPr>
          <w:rFonts w:ascii="Helvetica" w:eastAsia="Helvetica" w:hAnsi="Helvetica" w:cs="Helvetica"/>
          <w:sz w:val="24"/>
          <w:szCs w:val="24"/>
        </w:rPr>
        <w:t>.</w:t>
      </w:r>
      <w:r w:rsidR="009A5DF9">
        <w:rPr>
          <w:rFonts w:eastAsia="Calibri" w:cs="Calibri"/>
          <w:sz w:val="24"/>
          <w:szCs w:val="24"/>
        </w:rPr>
        <w:t xml:space="preserve"> </w:t>
      </w:r>
    </w:p>
    <w:p w:rsidR="002C06F2" w:rsidRDefault="002C06F2" w:rsidP="00D5452A">
      <w:pPr>
        <w:rPr>
          <w:rFonts w:eastAsia="Calibri" w:cs="Calibri"/>
          <w:sz w:val="24"/>
          <w:szCs w:val="24"/>
        </w:rPr>
      </w:pPr>
    </w:p>
    <w:p w:rsidR="00717958" w:rsidRPr="00EB3668" w:rsidRDefault="00717958" w:rsidP="00D5452A">
      <w:pPr>
        <w:rPr>
          <w:rFonts w:ascii="Helvetica" w:eastAsia="Helvetica" w:hAnsi="Helvetica" w:cs="Helvetica"/>
          <w:sz w:val="24"/>
          <w:szCs w:val="24"/>
        </w:rPr>
      </w:pPr>
      <w:r w:rsidRPr="00EB3668">
        <w:rPr>
          <w:rFonts w:ascii="Helvetica" w:eastAsia="Helvetica" w:hAnsi="Helvetica" w:cs="Helvetica"/>
          <w:sz w:val="24"/>
          <w:szCs w:val="24"/>
        </w:rPr>
        <w:t>“</w:t>
      </w:r>
      <w:r w:rsidR="00EB3668" w:rsidRPr="00EB3668">
        <w:rPr>
          <w:rFonts w:eastAsia="Helvetica" w:cs="Helvetica"/>
          <w:sz w:val="24"/>
          <w:szCs w:val="24"/>
        </w:rPr>
        <w:t xml:space="preserve">We’re </w:t>
      </w:r>
      <w:r w:rsidR="002E191A">
        <w:rPr>
          <w:rFonts w:eastAsia="Helvetica" w:cs="Helvetica"/>
          <w:sz w:val="24"/>
          <w:szCs w:val="24"/>
        </w:rPr>
        <w:t xml:space="preserve">thrilled </w:t>
      </w:r>
      <w:r w:rsidR="00EB3668" w:rsidRPr="00EB3668">
        <w:rPr>
          <w:rFonts w:eastAsia="Helvetica" w:cs="Helvetica"/>
          <w:sz w:val="24"/>
          <w:szCs w:val="24"/>
        </w:rPr>
        <w:t xml:space="preserve">to work with Allegheny County Office of Children, Youth and Families. </w:t>
      </w:r>
      <w:r w:rsidR="009D2F5F">
        <w:rPr>
          <w:rFonts w:eastAsia="Helvetica" w:cs="Helvetica"/>
          <w:sz w:val="24"/>
          <w:szCs w:val="24"/>
        </w:rPr>
        <w:t xml:space="preserve">We will be on a journey together to understand what works to create safer conditions for families </w:t>
      </w:r>
      <w:r w:rsidR="00B3528A">
        <w:rPr>
          <w:rFonts w:eastAsia="Helvetica" w:cs="Helvetica"/>
          <w:sz w:val="24"/>
          <w:szCs w:val="24"/>
        </w:rPr>
        <w:t xml:space="preserve">experiencing domestic violence </w:t>
      </w:r>
      <w:r w:rsidR="009D2F5F">
        <w:rPr>
          <w:rFonts w:eastAsia="Helvetica" w:cs="Helvetica"/>
          <w:sz w:val="24"/>
          <w:szCs w:val="24"/>
        </w:rPr>
        <w:t xml:space="preserve">and </w:t>
      </w:r>
      <w:r w:rsidR="00B3528A">
        <w:rPr>
          <w:rFonts w:eastAsia="Helvetica" w:cs="Helvetica"/>
          <w:sz w:val="24"/>
          <w:szCs w:val="24"/>
        </w:rPr>
        <w:t xml:space="preserve">to </w:t>
      </w:r>
      <w:r w:rsidR="009D2F5F">
        <w:rPr>
          <w:rFonts w:eastAsia="Helvetica" w:cs="Helvetica"/>
          <w:sz w:val="24"/>
          <w:szCs w:val="24"/>
        </w:rPr>
        <w:t>increase well-being for everyone.”</w:t>
      </w:r>
      <w:r w:rsidR="002C06F2" w:rsidRPr="00EB3668">
        <w:rPr>
          <w:rFonts w:ascii="Helvetica" w:eastAsia="Helvetica" w:hAnsi="Helvetica" w:cs="Helvetica"/>
          <w:sz w:val="24"/>
          <w:szCs w:val="24"/>
        </w:rPr>
        <w:t xml:space="preserve"> </w:t>
      </w:r>
      <w:r w:rsidR="002C06F2" w:rsidRPr="00EB3668">
        <w:rPr>
          <w:rFonts w:eastAsia="Calibri" w:cs="Calibri"/>
          <w:sz w:val="24"/>
          <w:szCs w:val="24"/>
        </w:rPr>
        <w:t>said Lonna Davis, Director of Children and Youth Programs for Futures Without Violence.</w:t>
      </w:r>
      <w:r w:rsidR="005958C8" w:rsidRPr="00EB3668">
        <w:rPr>
          <w:rFonts w:eastAsia="Calibri" w:cs="Calibri"/>
          <w:sz w:val="24"/>
          <w:szCs w:val="24"/>
        </w:rPr>
        <w:t xml:space="preserve"> </w:t>
      </w:r>
    </w:p>
    <w:p w:rsidR="00840785" w:rsidRPr="00EB3668" w:rsidRDefault="00840785" w:rsidP="00D5452A">
      <w:pPr>
        <w:rPr>
          <w:rFonts w:eastAsia="Calibri" w:cs="Calibri"/>
          <w:sz w:val="24"/>
          <w:szCs w:val="24"/>
        </w:rPr>
      </w:pPr>
    </w:p>
    <w:p w:rsidR="009D3F3D" w:rsidRDefault="009A5DF9" w:rsidP="00D5452A">
      <w:pPr>
        <w:rPr>
          <w:sz w:val="24"/>
          <w:szCs w:val="24"/>
        </w:rPr>
      </w:pPr>
      <w:r>
        <w:rPr>
          <w:sz w:val="24"/>
          <w:szCs w:val="24"/>
        </w:rPr>
        <w:t>Th</w:t>
      </w:r>
      <w:r w:rsidR="00D03EDF">
        <w:rPr>
          <w:sz w:val="24"/>
          <w:szCs w:val="24"/>
        </w:rPr>
        <w:t>e</w:t>
      </w:r>
      <w:r>
        <w:rPr>
          <w:sz w:val="24"/>
          <w:szCs w:val="24"/>
        </w:rPr>
        <w:t xml:space="preserve"> </w:t>
      </w:r>
      <w:r w:rsidR="00580F5F">
        <w:rPr>
          <w:sz w:val="24"/>
          <w:szCs w:val="24"/>
        </w:rPr>
        <w:t>approach</w:t>
      </w:r>
      <w:r w:rsidR="0013679B">
        <w:rPr>
          <w:sz w:val="24"/>
          <w:szCs w:val="24"/>
        </w:rPr>
        <w:t xml:space="preserve"> </w:t>
      </w:r>
      <w:r w:rsidR="00546925">
        <w:rPr>
          <w:sz w:val="24"/>
          <w:szCs w:val="24"/>
        </w:rPr>
        <w:t xml:space="preserve">that will be tested </w:t>
      </w:r>
      <w:r w:rsidR="008A51AE">
        <w:rPr>
          <w:sz w:val="24"/>
          <w:szCs w:val="24"/>
        </w:rPr>
        <w:t xml:space="preserve">builds on </w:t>
      </w:r>
      <w:r w:rsidR="000C4FB5">
        <w:rPr>
          <w:sz w:val="24"/>
          <w:szCs w:val="24"/>
        </w:rPr>
        <w:t xml:space="preserve">research and practice lessons </w:t>
      </w:r>
      <w:r w:rsidR="00546925">
        <w:rPr>
          <w:sz w:val="24"/>
          <w:szCs w:val="24"/>
        </w:rPr>
        <w:t xml:space="preserve">learned </w:t>
      </w:r>
      <w:r w:rsidR="000C4FB5">
        <w:rPr>
          <w:sz w:val="24"/>
          <w:szCs w:val="24"/>
        </w:rPr>
        <w:t xml:space="preserve">over 25 years that show </w:t>
      </w:r>
      <w:r w:rsidR="00D03EDF">
        <w:rPr>
          <w:sz w:val="24"/>
          <w:szCs w:val="24"/>
        </w:rPr>
        <w:t>how</w:t>
      </w:r>
      <w:r w:rsidR="000C4FB5">
        <w:rPr>
          <w:sz w:val="24"/>
          <w:szCs w:val="24"/>
        </w:rPr>
        <w:t xml:space="preserve"> </w:t>
      </w:r>
      <w:r w:rsidR="009D3F3D" w:rsidRPr="009D3F3D">
        <w:rPr>
          <w:sz w:val="24"/>
          <w:szCs w:val="24"/>
        </w:rPr>
        <w:t xml:space="preserve">the safety and well-being of child survivors </w:t>
      </w:r>
      <w:r w:rsidR="00662833">
        <w:rPr>
          <w:sz w:val="24"/>
          <w:szCs w:val="24"/>
        </w:rPr>
        <w:t>of</w:t>
      </w:r>
      <w:r w:rsidR="009D3F3D" w:rsidRPr="009D3F3D">
        <w:rPr>
          <w:sz w:val="24"/>
          <w:szCs w:val="24"/>
        </w:rPr>
        <w:t xml:space="preserve"> </w:t>
      </w:r>
      <w:r w:rsidR="002E191A">
        <w:rPr>
          <w:sz w:val="24"/>
          <w:szCs w:val="24"/>
        </w:rPr>
        <w:t xml:space="preserve">domestic violence </w:t>
      </w:r>
      <w:r w:rsidR="009D3F3D" w:rsidRPr="009D3F3D">
        <w:rPr>
          <w:sz w:val="24"/>
          <w:szCs w:val="24"/>
        </w:rPr>
        <w:t>are closely linked to the safety and well-being of the</w:t>
      </w:r>
      <w:r w:rsidR="000C4FB5">
        <w:rPr>
          <w:sz w:val="24"/>
          <w:szCs w:val="24"/>
        </w:rPr>
        <w:t xml:space="preserve">ir survivor parent. </w:t>
      </w:r>
    </w:p>
    <w:p w:rsidR="009D3F3D" w:rsidRDefault="009D3F3D" w:rsidP="00D5452A">
      <w:pPr>
        <w:rPr>
          <w:sz w:val="24"/>
          <w:szCs w:val="24"/>
        </w:rPr>
      </w:pPr>
    </w:p>
    <w:p w:rsidR="009D3F3D" w:rsidRPr="009D3F3D" w:rsidRDefault="000846F9" w:rsidP="00D5452A">
      <w:pPr>
        <w:rPr>
          <w:rFonts w:cs="Helvetica"/>
          <w:sz w:val="24"/>
          <w:szCs w:val="24"/>
        </w:rPr>
      </w:pPr>
      <w:hyperlink r:id="rId12" w:history="1">
        <w:r w:rsidR="009D3F3D" w:rsidRPr="009D3F3D">
          <w:rPr>
            <w:rStyle w:val="Hyperlink"/>
            <w:rFonts w:cs="Helvetica"/>
            <w:bCs/>
            <w:sz w:val="24"/>
            <w:szCs w:val="24"/>
          </w:rPr>
          <w:t>Futures Without Violence</w:t>
        </w:r>
      </w:hyperlink>
      <w:r w:rsidR="009D3F3D" w:rsidRPr="009D3F3D">
        <w:rPr>
          <w:rFonts w:cs="Helvetica"/>
          <w:sz w:val="24"/>
          <w:szCs w:val="24"/>
        </w:rPr>
        <w:t> is leading this endeavor along with an experienced group of partners including the </w:t>
      </w:r>
      <w:hyperlink r:id="rId13" w:tgtFrame="_blank" w:history="1">
        <w:r w:rsidR="009D3F3D" w:rsidRPr="009D3F3D">
          <w:rPr>
            <w:rStyle w:val="Hyperlink"/>
            <w:rFonts w:cs="Helvetica"/>
            <w:bCs/>
            <w:sz w:val="24"/>
            <w:szCs w:val="24"/>
          </w:rPr>
          <w:t>Center for the Study of Social Policy</w:t>
        </w:r>
      </w:hyperlink>
      <w:r w:rsidR="009D3F3D" w:rsidRPr="009D3F3D">
        <w:rPr>
          <w:rFonts w:cs="Helvetica"/>
          <w:sz w:val="24"/>
          <w:szCs w:val="24"/>
        </w:rPr>
        <w:t>, the </w:t>
      </w:r>
      <w:hyperlink r:id="rId14" w:tgtFrame="_blank" w:history="1">
        <w:r w:rsidR="009D3F3D" w:rsidRPr="009D3F3D">
          <w:rPr>
            <w:rStyle w:val="Hyperlink"/>
            <w:rFonts w:cs="Helvetica"/>
            <w:bCs/>
            <w:sz w:val="24"/>
            <w:szCs w:val="24"/>
          </w:rPr>
          <w:t>National Council of Juvenile and Family Court Judges</w:t>
        </w:r>
      </w:hyperlink>
      <w:r w:rsidR="009D3F3D" w:rsidRPr="009D3F3D">
        <w:rPr>
          <w:rFonts w:cs="Helvetica"/>
          <w:sz w:val="24"/>
          <w:szCs w:val="24"/>
        </w:rPr>
        <w:t>, the </w:t>
      </w:r>
      <w:hyperlink r:id="rId15" w:tgtFrame="_blank" w:history="1">
        <w:r w:rsidR="009D3F3D" w:rsidRPr="009D3F3D">
          <w:rPr>
            <w:rStyle w:val="Hyperlink"/>
            <w:rFonts w:cs="Helvetica"/>
            <w:bCs/>
            <w:sz w:val="24"/>
            <w:szCs w:val="24"/>
          </w:rPr>
          <w:t>University of Kansas School of Social Welfare,</w:t>
        </w:r>
      </w:hyperlink>
      <w:r w:rsidR="009D3F3D" w:rsidRPr="009D3F3D">
        <w:rPr>
          <w:rFonts w:cs="Helvetica"/>
          <w:sz w:val="24"/>
          <w:szCs w:val="24"/>
        </w:rPr>
        <w:t> and the </w:t>
      </w:r>
      <w:hyperlink r:id="rId16" w:tgtFrame="_blank" w:history="1">
        <w:r w:rsidR="009D3F3D" w:rsidRPr="009D3F3D">
          <w:rPr>
            <w:rStyle w:val="Hyperlink"/>
            <w:rFonts w:cs="Helvetica"/>
            <w:bCs/>
            <w:sz w:val="24"/>
            <w:szCs w:val="24"/>
          </w:rPr>
          <w:t>Center for Health &amp; Safety Culture at Montana State University</w:t>
        </w:r>
      </w:hyperlink>
      <w:r w:rsidR="009D3F3D" w:rsidRPr="009D3F3D">
        <w:rPr>
          <w:rFonts w:cs="Helvetica"/>
          <w:bCs/>
          <w:sz w:val="24"/>
          <w:szCs w:val="24"/>
        </w:rPr>
        <w:t>.</w:t>
      </w:r>
    </w:p>
    <w:p w:rsidR="009D3F3D" w:rsidRDefault="009D3F3D" w:rsidP="00D5452A">
      <w:pPr>
        <w:rPr>
          <w:rFonts w:cs="Helvetica"/>
          <w:b/>
        </w:rPr>
      </w:pPr>
    </w:p>
    <w:p w:rsidR="009D3F3D" w:rsidRDefault="009D3F3D" w:rsidP="009A5DF9">
      <w:pPr>
        <w:outlineLvl w:val="0"/>
        <w:rPr>
          <w:rFonts w:cs="Helvetica"/>
          <w:b/>
        </w:rPr>
      </w:pPr>
      <w:r>
        <w:rPr>
          <w:rFonts w:cs="Helvetica"/>
          <w:b/>
        </w:rPr>
        <w:t>About FUTURES</w:t>
      </w:r>
    </w:p>
    <w:p w:rsidR="009F24EB" w:rsidRPr="002F7EC2" w:rsidRDefault="009F24EB" w:rsidP="007129B1">
      <w:pPr>
        <w:rPr>
          <w:rFonts w:cs="Helvetica"/>
        </w:rPr>
      </w:pPr>
    </w:p>
    <w:p w:rsidR="002D44E6" w:rsidRPr="003117E6" w:rsidRDefault="00D2191A" w:rsidP="007129B1">
      <w:r w:rsidRPr="002F7EC2">
        <w:rPr>
          <w:rFonts w:cs="Helvetica"/>
        </w:rPr>
        <w:t>Futures Without Violence is a national health and social justice nonprofit that develops groundbreaking programs, policies, and campaigns to empower individuals and organizations working to end violence against women and children. Striving to reach new audiences and transform social norms, we train professionals such as doctors, nurses, judges, educators and athletic coaches on improving responses to violence and trauma. We also work with advocates, policymakers, and others to build sustainable community leadership and educate people everywhere about the importance of respect and healthy relationships. For more information, visit </w:t>
      </w:r>
      <w:hyperlink r:id="rId17" w:history="1">
        <w:r w:rsidR="00AA07EC" w:rsidRPr="002F7EC2">
          <w:rPr>
            <w:rStyle w:val="Hyperlink"/>
            <w:rFonts w:eastAsia="Times New Roman" w:cs="Helvetica"/>
          </w:rPr>
          <w:t>www.futureswithoutviolence.org</w:t>
        </w:r>
      </w:hyperlink>
      <w:r w:rsidR="00AA07EC" w:rsidRPr="002F7EC2">
        <w:rPr>
          <w:rFonts w:cs="Helvetica"/>
          <w:color w:val="58595B"/>
        </w:rPr>
        <w:t>.</w:t>
      </w:r>
    </w:p>
    <w:p w:rsidR="003117E6" w:rsidRDefault="003117E6"/>
    <w:p w:rsidR="00FB4D77" w:rsidRPr="003117E6" w:rsidRDefault="00FB4D77">
      <w:r>
        <w:tab/>
      </w:r>
      <w:r>
        <w:tab/>
      </w:r>
      <w:r>
        <w:tab/>
      </w:r>
      <w:r>
        <w:tab/>
      </w:r>
      <w:r>
        <w:tab/>
        <w:t>###</w:t>
      </w:r>
    </w:p>
    <w:sectPr w:rsidR="00FB4D77" w:rsidRPr="003117E6" w:rsidSect="003117E6">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6F9" w:rsidRDefault="000846F9" w:rsidP="009F24EB">
      <w:r>
        <w:separator/>
      </w:r>
    </w:p>
  </w:endnote>
  <w:endnote w:type="continuationSeparator" w:id="0">
    <w:p w:rsidR="000846F9" w:rsidRDefault="000846F9" w:rsidP="009F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662">
    <w:altName w:val="Times New Roman"/>
    <w:panose1 w:val="00000000000000000000"/>
    <w:charset w:val="00"/>
    <w:family w:val="auto"/>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6F9" w:rsidRDefault="000846F9" w:rsidP="009F24EB">
      <w:r>
        <w:separator/>
      </w:r>
    </w:p>
  </w:footnote>
  <w:footnote w:type="continuationSeparator" w:id="0">
    <w:p w:rsidR="000846F9" w:rsidRDefault="000846F9" w:rsidP="009F2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2B5" w:rsidRDefault="009552B5" w:rsidP="008F68C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0518A"/>
    <w:multiLevelType w:val="multilevel"/>
    <w:tmpl w:val="A962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434D8"/>
    <w:multiLevelType w:val="hybridMultilevel"/>
    <w:tmpl w:val="DD827ED0"/>
    <w:lvl w:ilvl="0" w:tplc="FB2A3186">
      <w:start w:val="1"/>
      <w:numFmt w:val="bullet"/>
      <w:lvlText w:val="•"/>
      <w:lvlJc w:val="left"/>
      <w:pPr>
        <w:ind w:left="720" w:hanging="360"/>
      </w:pPr>
      <w:rPr>
        <w:rFonts w:ascii="font662" w:hAnsi="font66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1A"/>
    <w:rsid w:val="000057A9"/>
    <w:rsid w:val="00015A7E"/>
    <w:rsid w:val="000160C8"/>
    <w:rsid w:val="00032027"/>
    <w:rsid w:val="00046A94"/>
    <w:rsid w:val="00064A8D"/>
    <w:rsid w:val="00064B07"/>
    <w:rsid w:val="000651AC"/>
    <w:rsid w:val="000655ED"/>
    <w:rsid w:val="000726CF"/>
    <w:rsid w:val="000846F9"/>
    <w:rsid w:val="000C4FB5"/>
    <w:rsid w:val="000C501E"/>
    <w:rsid w:val="000C5EE9"/>
    <w:rsid w:val="000E502B"/>
    <w:rsid w:val="00106981"/>
    <w:rsid w:val="00106FAA"/>
    <w:rsid w:val="001076F3"/>
    <w:rsid w:val="00111A5F"/>
    <w:rsid w:val="001121C6"/>
    <w:rsid w:val="001276C0"/>
    <w:rsid w:val="00134620"/>
    <w:rsid w:val="0013679B"/>
    <w:rsid w:val="00155EB2"/>
    <w:rsid w:val="001759D4"/>
    <w:rsid w:val="001928B8"/>
    <w:rsid w:val="001F0AD0"/>
    <w:rsid w:val="00223DFD"/>
    <w:rsid w:val="00233EE1"/>
    <w:rsid w:val="002363B9"/>
    <w:rsid w:val="00287CB5"/>
    <w:rsid w:val="002A53B0"/>
    <w:rsid w:val="002C06F2"/>
    <w:rsid w:val="002D44E6"/>
    <w:rsid w:val="002E191A"/>
    <w:rsid w:val="002F7EC2"/>
    <w:rsid w:val="003117E6"/>
    <w:rsid w:val="00327784"/>
    <w:rsid w:val="003320AA"/>
    <w:rsid w:val="003372B6"/>
    <w:rsid w:val="00337B35"/>
    <w:rsid w:val="00363B00"/>
    <w:rsid w:val="003758E2"/>
    <w:rsid w:val="003A47A3"/>
    <w:rsid w:val="003A74D6"/>
    <w:rsid w:val="003F131B"/>
    <w:rsid w:val="003F532F"/>
    <w:rsid w:val="004303F9"/>
    <w:rsid w:val="004427C7"/>
    <w:rsid w:val="00455472"/>
    <w:rsid w:val="0045798A"/>
    <w:rsid w:val="0046465D"/>
    <w:rsid w:val="004A4806"/>
    <w:rsid w:val="004A7920"/>
    <w:rsid w:val="004F5EFE"/>
    <w:rsid w:val="00500C78"/>
    <w:rsid w:val="0050243E"/>
    <w:rsid w:val="00546925"/>
    <w:rsid w:val="00566C68"/>
    <w:rsid w:val="00580F5F"/>
    <w:rsid w:val="00584B29"/>
    <w:rsid w:val="0058607D"/>
    <w:rsid w:val="00587C5B"/>
    <w:rsid w:val="005922DD"/>
    <w:rsid w:val="00592BF2"/>
    <w:rsid w:val="005958C8"/>
    <w:rsid w:val="005F45B7"/>
    <w:rsid w:val="006038E8"/>
    <w:rsid w:val="00616B03"/>
    <w:rsid w:val="006221EE"/>
    <w:rsid w:val="006235E4"/>
    <w:rsid w:val="006404F8"/>
    <w:rsid w:val="00643207"/>
    <w:rsid w:val="00662833"/>
    <w:rsid w:val="006B6DBD"/>
    <w:rsid w:val="006D779D"/>
    <w:rsid w:val="006E1AA9"/>
    <w:rsid w:val="00706CA9"/>
    <w:rsid w:val="007129B1"/>
    <w:rsid w:val="00715A05"/>
    <w:rsid w:val="00717958"/>
    <w:rsid w:val="00731EF4"/>
    <w:rsid w:val="00740D21"/>
    <w:rsid w:val="0079480E"/>
    <w:rsid w:val="007C2BD4"/>
    <w:rsid w:val="007F40DB"/>
    <w:rsid w:val="007F5ACA"/>
    <w:rsid w:val="00801326"/>
    <w:rsid w:val="008322AE"/>
    <w:rsid w:val="00840785"/>
    <w:rsid w:val="008425A1"/>
    <w:rsid w:val="00843767"/>
    <w:rsid w:val="00867B32"/>
    <w:rsid w:val="008738CF"/>
    <w:rsid w:val="008A0852"/>
    <w:rsid w:val="008A51AE"/>
    <w:rsid w:val="008D6E49"/>
    <w:rsid w:val="008F08B8"/>
    <w:rsid w:val="008F68C4"/>
    <w:rsid w:val="00932269"/>
    <w:rsid w:val="009552B5"/>
    <w:rsid w:val="00974C5E"/>
    <w:rsid w:val="0098081F"/>
    <w:rsid w:val="009A4E65"/>
    <w:rsid w:val="009A5DF9"/>
    <w:rsid w:val="009B4CC8"/>
    <w:rsid w:val="009D2F5F"/>
    <w:rsid w:val="009D3F3D"/>
    <w:rsid w:val="009F24EB"/>
    <w:rsid w:val="00A06CC3"/>
    <w:rsid w:val="00A118AF"/>
    <w:rsid w:val="00A328AD"/>
    <w:rsid w:val="00A44F19"/>
    <w:rsid w:val="00A72941"/>
    <w:rsid w:val="00A77156"/>
    <w:rsid w:val="00A97BAE"/>
    <w:rsid w:val="00AA07EC"/>
    <w:rsid w:val="00B11338"/>
    <w:rsid w:val="00B3528A"/>
    <w:rsid w:val="00B5082B"/>
    <w:rsid w:val="00B57525"/>
    <w:rsid w:val="00B620DA"/>
    <w:rsid w:val="00B72B69"/>
    <w:rsid w:val="00B83F3C"/>
    <w:rsid w:val="00BE07BD"/>
    <w:rsid w:val="00BE50D8"/>
    <w:rsid w:val="00BF343D"/>
    <w:rsid w:val="00BF38AC"/>
    <w:rsid w:val="00BF6906"/>
    <w:rsid w:val="00C10317"/>
    <w:rsid w:val="00C14A15"/>
    <w:rsid w:val="00C4312D"/>
    <w:rsid w:val="00C54EDE"/>
    <w:rsid w:val="00CC1828"/>
    <w:rsid w:val="00CC1DDB"/>
    <w:rsid w:val="00CC787D"/>
    <w:rsid w:val="00CE2BF6"/>
    <w:rsid w:val="00CF024E"/>
    <w:rsid w:val="00D03EDF"/>
    <w:rsid w:val="00D2191A"/>
    <w:rsid w:val="00D5452A"/>
    <w:rsid w:val="00D74B3F"/>
    <w:rsid w:val="00D85FAD"/>
    <w:rsid w:val="00D90649"/>
    <w:rsid w:val="00DA5014"/>
    <w:rsid w:val="00DC6554"/>
    <w:rsid w:val="00DE0768"/>
    <w:rsid w:val="00DF5666"/>
    <w:rsid w:val="00E01578"/>
    <w:rsid w:val="00E24C0A"/>
    <w:rsid w:val="00E41A2F"/>
    <w:rsid w:val="00E4290F"/>
    <w:rsid w:val="00E458A1"/>
    <w:rsid w:val="00E8092B"/>
    <w:rsid w:val="00E930EC"/>
    <w:rsid w:val="00EA67AA"/>
    <w:rsid w:val="00EB3070"/>
    <w:rsid w:val="00EB3668"/>
    <w:rsid w:val="00EE0A58"/>
    <w:rsid w:val="00F465EC"/>
    <w:rsid w:val="00F53834"/>
    <w:rsid w:val="00F55298"/>
    <w:rsid w:val="00FB4D77"/>
    <w:rsid w:val="00FE5AD6"/>
    <w:rsid w:val="00FF2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4F7F47"/>
  <w15:docId w15:val="{139A1E7E-60B2-4567-9DE4-0BD2AD90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191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9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191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191A"/>
  </w:style>
  <w:style w:type="character" w:styleId="Hyperlink">
    <w:name w:val="Hyperlink"/>
    <w:basedOn w:val="DefaultParagraphFont"/>
    <w:uiPriority w:val="99"/>
    <w:unhideWhenUsed/>
    <w:rsid w:val="00D2191A"/>
    <w:rPr>
      <w:color w:val="0000FF"/>
      <w:u w:val="single"/>
    </w:rPr>
  </w:style>
  <w:style w:type="character" w:styleId="Emphasis">
    <w:name w:val="Emphasis"/>
    <w:basedOn w:val="DefaultParagraphFont"/>
    <w:uiPriority w:val="20"/>
    <w:qFormat/>
    <w:rsid w:val="00D2191A"/>
    <w:rPr>
      <w:i/>
      <w:iCs/>
    </w:rPr>
  </w:style>
  <w:style w:type="paragraph" w:styleId="Header">
    <w:name w:val="header"/>
    <w:basedOn w:val="Normal"/>
    <w:link w:val="HeaderChar"/>
    <w:uiPriority w:val="99"/>
    <w:unhideWhenUsed/>
    <w:rsid w:val="009F24EB"/>
    <w:pPr>
      <w:tabs>
        <w:tab w:val="center" w:pos="4680"/>
        <w:tab w:val="right" w:pos="9360"/>
      </w:tabs>
    </w:pPr>
  </w:style>
  <w:style w:type="character" w:customStyle="1" w:styleId="HeaderChar">
    <w:name w:val="Header Char"/>
    <w:basedOn w:val="DefaultParagraphFont"/>
    <w:link w:val="Header"/>
    <w:uiPriority w:val="99"/>
    <w:rsid w:val="009F24EB"/>
  </w:style>
  <w:style w:type="paragraph" w:styleId="Footer">
    <w:name w:val="footer"/>
    <w:basedOn w:val="Normal"/>
    <w:link w:val="FooterChar"/>
    <w:uiPriority w:val="99"/>
    <w:unhideWhenUsed/>
    <w:rsid w:val="009F24EB"/>
    <w:pPr>
      <w:tabs>
        <w:tab w:val="center" w:pos="4680"/>
        <w:tab w:val="right" w:pos="9360"/>
      </w:tabs>
    </w:pPr>
  </w:style>
  <w:style w:type="character" w:customStyle="1" w:styleId="FooterChar">
    <w:name w:val="Footer Char"/>
    <w:basedOn w:val="DefaultParagraphFont"/>
    <w:link w:val="Footer"/>
    <w:uiPriority w:val="99"/>
    <w:rsid w:val="009F24EB"/>
  </w:style>
  <w:style w:type="character" w:styleId="CommentReference">
    <w:name w:val="annotation reference"/>
    <w:basedOn w:val="DefaultParagraphFont"/>
    <w:uiPriority w:val="99"/>
    <w:semiHidden/>
    <w:unhideWhenUsed/>
    <w:rsid w:val="009F24EB"/>
    <w:rPr>
      <w:sz w:val="16"/>
      <w:szCs w:val="16"/>
    </w:rPr>
  </w:style>
  <w:style w:type="paragraph" w:styleId="CommentText">
    <w:name w:val="annotation text"/>
    <w:basedOn w:val="Normal"/>
    <w:link w:val="CommentTextChar"/>
    <w:uiPriority w:val="99"/>
    <w:semiHidden/>
    <w:unhideWhenUsed/>
    <w:rsid w:val="009F24EB"/>
    <w:rPr>
      <w:sz w:val="20"/>
      <w:szCs w:val="20"/>
    </w:rPr>
  </w:style>
  <w:style w:type="character" w:customStyle="1" w:styleId="CommentTextChar">
    <w:name w:val="Comment Text Char"/>
    <w:basedOn w:val="DefaultParagraphFont"/>
    <w:link w:val="CommentText"/>
    <w:uiPriority w:val="99"/>
    <w:semiHidden/>
    <w:rsid w:val="009F24EB"/>
    <w:rPr>
      <w:sz w:val="20"/>
      <w:szCs w:val="20"/>
    </w:rPr>
  </w:style>
  <w:style w:type="paragraph" w:styleId="CommentSubject">
    <w:name w:val="annotation subject"/>
    <w:basedOn w:val="CommentText"/>
    <w:next w:val="CommentText"/>
    <w:link w:val="CommentSubjectChar"/>
    <w:uiPriority w:val="99"/>
    <w:semiHidden/>
    <w:unhideWhenUsed/>
    <w:rsid w:val="009F24EB"/>
    <w:rPr>
      <w:b/>
      <w:bCs/>
    </w:rPr>
  </w:style>
  <w:style w:type="character" w:customStyle="1" w:styleId="CommentSubjectChar">
    <w:name w:val="Comment Subject Char"/>
    <w:basedOn w:val="CommentTextChar"/>
    <w:link w:val="CommentSubject"/>
    <w:uiPriority w:val="99"/>
    <w:semiHidden/>
    <w:rsid w:val="009F24EB"/>
    <w:rPr>
      <w:b/>
      <w:bCs/>
      <w:sz w:val="20"/>
      <w:szCs w:val="20"/>
    </w:rPr>
  </w:style>
  <w:style w:type="paragraph" w:styleId="BalloonText">
    <w:name w:val="Balloon Text"/>
    <w:basedOn w:val="Normal"/>
    <w:link w:val="BalloonTextChar"/>
    <w:uiPriority w:val="99"/>
    <w:semiHidden/>
    <w:unhideWhenUsed/>
    <w:rsid w:val="009F2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4EB"/>
    <w:rPr>
      <w:rFonts w:ascii="Segoe UI" w:hAnsi="Segoe UI" w:cs="Segoe UI"/>
      <w:sz w:val="18"/>
      <w:szCs w:val="18"/>
    </w:rPr>
  </w:style>
  <w:style w:type="character" w:styleId="FollowedHyperlink">
    <w:name w:val="FollowedHyperlink"/>
    <w:basedOn w:val="DefaultParagraphFont"/>
    <w:uiPriority w:val="99"/>
    <w:semiHidden/>
    <w:unhideWhenUsed/>
    <w:rsid w:val="00CF024E"/>
    <w:rPr>
      <w:color w:val="954F72" w:themeColor="followedHyperlink"/>
      <w:u w:val="single"/>
    </w:rPr>
  </w:style>
  <w:style w:type="paragraph" w:styleId="Revision">
    <w:name w:val="Revision"/>
    <w:hidden/>
    <w:uiPriority w:val="99"/>
    <w:semiHidden/>
    <w:rsid w:val="00B72B69"/>
  </w:style>
  <w:style w:type="paragraph" w:customStyle="1" w:styleId="Normal1">
    <w:name w:val="Normal1"/>
    <w:rsid w:val="00F55298"/>
    <w:pPr>
      <w:widowControl w:val="0"/>
      <w:pBdr>
        <w:top w:val="nil"/>
        <w:left w:val="nil"/>
        <w:bottom w:val="nil"/>
        <w:right w:val="nil"/>
        <w:between w:val="nil"/>
      </w:pBdr>
    </w:pPr>
    <w:rPr>
      <w:rFonts w:ascii="Cambria" w:eastAsia="Cambria" w:hAnsi="Cambria" w:cs="Cambria"/>
      <w:color w:val="000000"/>
      <w:sz w:val="24"/>
      <w:szCs w:val="24"/>
    </w:rPr>
  </w:style>
  <w:style w:type="character" w:customStyle="1" w:styleId="UnresolvedMention">
    <w:name w:val="Unresolved Mention"/>
    <w:basedOn w:val="DefaultParagraphFont"/>
    <w:uiPriority w:val="99"/>
    <w:semiHidden/>
    <w:unhideWhenUsed/>
    <w:rsid w:val="00337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96538">
      <w:bodyDiv w:val="1"/>
      <w:marLeft w:val="0"/>
      <w:marRight w:val="0"/>
      <w:marTop w:val="0"/>
      <w:marBottom w:val="0"/>
      <w:divBdr>
        <w:top w:val="none" w:sz="0" w:space="0" w:color="auto"/>
        <w:left w:val="none" w:sz="0" w:space="0" w:color="auto"/>
        <w:bottom w:val="none" w:sz="0" w:space="0" w:color="auto"/>
        <w:right w:val="none" w:sz="0" w:space="0" w:color="auto"/>
      </w:divBdr>
    </w:div>
    <w:div w:id="1157307267">
      <w:bodyDiv w:val="1"/>
      <w:marLeft w:val="0"/>
      <w:marRight w:val="0"/>
      <w:marTop w:val="0"/>
      <w:marBottom w:val="0"/>
      <w:divBdr>
        <w:top w:val="none" w:sz="0" w:space="0" w:color="auto"/>
        <w:left w:val="none" w:sz="0" w:space="0" w:color="auto"/>
        <w:bottom w:val="none" w:sz="0" w:space="0" w:color="auto"/>
        <w:right w:val="none" w:sz="0" w:space="0" w:color="auto"/>
      </w:divBdr>
      <w:divsChild>
        <w:div w:id="2087720728">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ssp.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tureswithoutviolence.org/" TargetMode="External"/><Relationship Id="rId17" Type="http://schemas.openxmlformats.org/officeDocument/2006/relationships/hyperlink" Target="http://www.futureswithoutviolence.org" TargetMode="External"/><Relationship Id="rId2" Type="http://schemas.openxmlformats.org/officeDocument/2006/relationships/numbering" Target="numbering.xml"/><Relationship Id="rId16" Type="http://schemas.openxmlformats.org/officeDocument/2006/relationships/hyperlink" Target="https://chscultur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ghenycounty.us/Human-Services/About/Offices/Children,-Youth-and-Families.aspx" TargetMode="External"/><Relationship Id="rId5" Type="http://schemas.openxmlformats.org/officeDocument/2006/relationships/webSettings" Target="webSettings.xml"/><Relationship Id="rId15" Type="http://schemas.openxmlformats.org/officeDocument/2006/relationships/hyperlink" Target="http://socwel.ku.edu/" TargetMode="External"/><Relationship Id="rId10" Type="http://schemas.openxmlformats.org/officeDocument/2006/relationships/hyperlink" Target="https://www.futureswithoutviolence.org/children-youth-teens/quality-improvement-center-domestic-violence-child-welfare-advancing-adult-child-survivor-centered-pract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a@prsolutionsdc.com" TargetMode="External"/><Relationship Id="rId14" Type="http://schemas.openxmlformats.org/officeDocument/2006/relationships/hyperlink" Target="http://www.ncjfc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ACBA8-6531-4C02-B1AE-E6AB2D9B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Tierney</dc:creator>
  <cp:keywords/>
  <dc:description/>
  <cp:lastModifiedBy>Brian O'Connor</cp:lastModifiedBy>
  <cp:revision>2</cp:revision>
  <dcterms:created xsi:type="dcterms:W3CDTF">2018-07-18T17:41:00Z</dcterms:created>
  <dcterms:modified xsi:type="dcterms:W3CDTF">2018-07-18T17:41:00Z</dcterms:modified>
</cp:coreProperties>
</file>